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  实例对象</w:t>
      </w:r>
    </w:p>
    <w:p>
      <w:p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详细介绍：类，对象，类属性，实例属性，类方法，实例方法，静态方法等：</w:t>
      </w:r>
      <w:bookmarkStart w:id="0" w:name="_GoBack"/>
      <w:bookmarkEnd w:id="0"/>
    </w:p>
    <w:p>
      <w:pPr>
        <w:jc w:val="both"/>
        <w:rPr>
          <w:rFonts w:hint="eastAsia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"https://segmentfault.com/a/1190000023179747"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4"/>
          <w:rFonts w:ascii="宋体" w:hAnsi="宋体" w:eastAsia="宋体" w:cs="宋体"/>
          <w:sz w:val="24"/>
          <w:szCs w:val="24"/>
        </w:rPr>
        <w:t>https://segmentfault.com/a/1190000023179747</w:t>
      </w:r>
      <w:r>
        <w:rPr>
          <w:rFonts w:ascii="宋体" w:hAnsi="宋体" w:eastAsia="宋体" w:cs="宋体"/>
          <w:sz w:val="24"/>
          <w:szCs w:val="24"/>
        </w:rPr>
        <w:fldChar w:fldCharType="end"/>
      </w:r>
    </w:p>
    <w:p>
      <w:pPr>
        <w:jc w:val="center"/>
      </w:pPr>
      <w:r>
        <w:drawing>
          <wp:inline distT="0" distB="0" distL="114300" distR="114300">
            <wp:extent cx="5272405" cy="3463290"/>
            <wp:effectExtent l="0" t="0" r="4445" b="381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463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114300" distR="114300">
            <wp:extent cx="5269230" cy="3408680"/>
            <wp:effectExtent l="0" t="0" r="7620" b="127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40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3531235"/>
            <wp:effectExtent l="0" t="0" r="10160" b="1206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531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114300" distR="114300">
            <wp:extent cx="5273040" cy="3400425"/>
            <wp:effectExtent l="0" t="0" r="3810" b="952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40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类对象只有一个，实例对象可以有多个</w:t>
      </w:r>
    </w:p>
    <w:p>
      <w:p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实例对象有独有的属性，方法是调用类对象中的方法</w:t>
      </w:r>
    </w:p>
    <w:p>
      <w:p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实例方法默认传实例对象的引用</w:t>
      </w:r>
    </w:p>
    <w:p>
      <w:p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类方法默认传类对象的引用</w:t>
      </w:r>
    </w:p>
    <w:p>
      <w:p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静态方法不传任何引用</w:t>
      </w:r>
    </w:p>
    <w:p>
      <w:pPr>
        <w:jc w:val="center"/>
      </w:pPr>
      <w:r>
        <w:drawing>
          <wp:inline distT="0" distB="0" distL="114300" distR="114300">
            <wp:extent cx="5272405" cy="3524250"/>
            <wp:effectExtent l="0" t="0" r="4445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52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114300" distR="114300">
            <wp:extent cx="5269230" cy="3458210"/>
            <wp:effectExtent l="0" t="0" r="7620" b="889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458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</w:pPr>
    </w:p>
    <w:p>
      <w:pPr>
        <w:jc w:val="center"/>
      </w:pPr>
      <w:r>
        <w:drawing>
          <wp:inline distT="0" distB="0" distL="114300" distR="114300">
            <wp:extent cx="5273040" cy="1311275"/>
            <wp:effectExtent l="0" t="0" r="3810" b="317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31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</w:pPr>
    </w:p>
    <w:p>
      <w:pPr>
        <w:jc w:val="center"/>
      </w:pPr>
      <w:r>
        <w:drawing>
          <wp:inline distT="0" distB="0" distL="114300" distR="114300">
            <wp:extent cx="5269230" cy="3235325"/>
            <wp:effectExtent l="0" t="0" r="7620" b="317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235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调用属性比调用方法的好处是：调用方法时需要考虑传参</w:t>
      </w:r>
    </w:p>
    <w:p>
      <w:pPr>
        <w:jc w:val="center"/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3890645"/>
            <wp:effectExtent l="0" t="0" r="5715" b="1460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890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</w:p>
    <w:p>
      <w:pPr>
        <w:jc w:val="center"/>
      </w:pPr>
      <w:r>
        <w:drawing>
          <wp:inline distT="0" distB="0" distL="114300" distR="114300">
            <wp:extent cx="5271135" cy="3273425"/>
            <wp:effectExtent l="0" t="0" r="5715" b="317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27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114300" distR="114300">
            <wp:extent cx="5274310" cy="3675380"/>
            <wp:effectExtent l="0" t="0" r="2540" b="127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5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114300" distR="114300">
            <wp:extent cx="5269865" cy="2833370"/>
            <wp:effectExtent l="0" t="0" r="6985" b="508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33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114300" distR="114300">
            <wp:extent cx="5270500" cy="3620135"/>
            <wp:effectExtent l="0" t="0" r="6350" b="1841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620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Property属性，简化调用者获取数据的流程</w:t>
      </w:r>
    </w:p>
    <w:p>
      <w:p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私有属性：防止实例对象获取，修改数据</w:t>
      </w:r>
    </w:p>
    <w:p>
      <w:pPr>
        <w:jc w:val="center"/>
      </w:pPr>
      <w:r>
        <w:drawing>
          <wp:inline distT="0" distB="0" distL="114300" distR="114300">
            <wp:extent cx="5266055" cy="4543425"/>
            <wp:effectExtent l="0" t="0" r="10795" b="952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454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114300" distR="114300">
            <wp:extent cx="5268595" cy="3092450"/>
            <wp:effectExtent l="0" t="0" r="8255" b="1270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09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114300" distR="114300">
            <wp:extent cx="5268595" cy="3272790"/>
            <wp:effectExtent l="0" t="0" r="8255" b="3810"/>
            <wp:docPr id="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272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</w:pPr>
    </w:p>
    <w:p>
      <w:pPr>
        <w:jc w:val="center"/>
      </w:pPr>
    </w:p>
    <w:p>
      <w:pPr>
        <w:jc w:val="center"/>
      </w:pPr>
    </w:p>
    <w:p>
      <w:pPr>
        <w:jc w:val="center"/>
      </w:pPr>
    </w:p>
    <w:p>
      <w:pPr>
        <w:jc w:val="center"/>
      </w:pPr>
    </w:p>
    <w:p>
      <w:pPr>
        <w:jc w:val="center"/>
      </w:pPr>
    </w:p>
    <w:p>
      <w:pPr>
        <w:jc w:val="center"/>
      </w:pPr>
    </w:p>
    <w:p>
      <w:pPr>
        <w:jc w:val="center"/>
      </w:pPr>
    </w:p>
    <w:p>
      <w:pPr>
        <w:jc w:val="center"/>
      </w:pPr>
    </w:p>
    <w:p>
      <w:pPr>
        <w:jc w:val="center"/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魔法方法</w:t>
      </w:r>
    </w:p>
    <w:p>
      <w:pPr>
        <w:jc w:val="center"/>
      </w:pPr>
      <w:r>
        <w:drawing>
          <wp:inline distT="0" distB="0" distL="114300" distR="114300">
            <wp:extent cx="5267325" cy="2656840"/>
            <wp:effectExtent l="0" t="0" r="9525" b="10160"/>
            <wp:docPr id="1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56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114300" distR="114300">
            <wp:extent cx="5265420" cy="3246755"/>
            <wp:effectExtent l="0" t="0" r="11430" b="10795"/>
            <wp:docPr id="1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246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114300" distR="114300">
            <wp:extent cx="5272405" cy="2437765"/>
            <wp:effectExtent l="0" t="0" r="4445" b="635"/>
            <wp:docPr id="1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37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114300" distR="114300">
            <wp:extent cx="5267325" cy="1932940"/>
            <wp:effectExtent l="0" t="0" r="9525" b="10160"/>
            <wp:docPr id="2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5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932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114300" distR="114300">
            <wp:extent cx="5270500" cy="2715895"/>
            <wp:effectExtent l="0" t="0" r="6350" b="8255"/>
            <wp:docPr id="2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15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114300" distR="114300">
            <wp:extent cx="5272405" cy="3997960"/>
            <wp:effectExtent l="0" t="0" r="4445" b="2540"/>
            <wp:docPr id="2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7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997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114300" distR="114300">
            <wp:extent cx="5272405" cy="1950720"/>
            <wp:effectExtent l="0" t="0" r="4445" b="11430"/>
            <wp:docPr id="2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8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95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114300" distR="114300">
            <wp:extent cx="5267960" cy="1845310"/>
            <wp:effectExtent l="0" t="0" r="8890" b="2540"/>
            <wp:docPr id="2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9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84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114300" distR="114300">
            <wp:extent cx="5273675" cy="3293110"/>
            <wp:effectExtent l="0" t="0" r="3175" b="2540"/>
            <wp:docPr id="2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293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114300" distR="114300">
            <wp:extent cx="5266690" cy="4170045"/>
            <wp:effectExtent l="0" t="0" r="10160" b="1905"/>
            <wp:docPr id="2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3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4170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114300" distR="114300">
            <wp:extent cx="5269230" cy="3412490"/>
            <wp:effectExtent l="0" t="0" r="7620" b="16510"/>
            <wp:docPr id="2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412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总结：魔法方法：就是当你执行某个操作时，对应python解释器中的某个特殊操作</w:t>
      </w:r>
    </w:p>
    <w:p>
      <w:pPr>
        <w:jc w:val="center"/>
        <w:rPr>
          <w:rFonts w:hint="default"/>
          <w:lang w:val="en-US" w:eastAsia="zh-CN"/>
        </w:rPr>
      </w:pPr>
    </w:p>
    <w:p>
      <w:pPr>
        <w:jc w:val="center"/>
        <w:rPr>
          <w:rFonts w:hint="default"/>
          <w:lang w:val="en-US" w:eastAsia="zh-CN"/>
        </w:rPr>
      </w:pPr>
    </w:p>
    <w:p>
      <w:pPr>
        <w:jc w:val="center"/>
        <w:rPr>
          <w:rFonts w:hint="default"/>
          <w:lang w:val="en-US" w:eastAsia="zh-CN"/>
        </w:rPr>
      </w:pPr>
    </w:p>
    <w:p>
      <w:pPr>
        <w:jc w:val="center"/>
        <w:rPr>
          <w:rFonts w:hint="default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上下文管理器</w:t>
      </w:r>
    </w:p>
    <w:p>
      <w:pPr>
        <w:jc w:val="center"/>
      </w:pPr>
      <w:r>
        <w:drawing>
          <wp:inline distT="0" distB="0" distL="114300" distR="114300">
            <wp:extent cx="5268595" cy="2721610"/>
            <wp:effectExtent l="0" t="0" r="8255" b="2540"/>
            <wp:docPr id="2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4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721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114300" distR="114300">
            <wp:extent cx="5273040" cy="4440555"/>
            <wp:effectExtent l="0" t="0" r="3810" b="17145"/>
            <wp:docPr id="3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5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440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 w:eastAsia="zh-CN"/>
        </w:rPr>
      </w:pPr>
      <w:r>
        <w:drawing>
          <wp:inline distT="0" distB="0" distL="114300" distR="114300">
            <wp:extent cx="5271770" cy="3264535"/>
            <wp:effectExtent l="0" t="0" r="5080" b="12065"/>
            <wp:docPr id="3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6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264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4968385F"/>
    <w:rsid w:val="00F54A9A"/>
    <w:rsid w:val="0A5230E6"/>
    <w:rsid w:val="29FB7008"/>
    <w:rsid w:val="2CDF6B57"/>
    <w:rsid w:val="4805512A"/>
    <w:rsid w:val="4968385F"/>
    <w:rsid w:val="58C47365"/>
    <w:rsid w:val="6E676340"/>
    <w:rsid w:val="70D716B5"/>
    <w:rsid w:val="770B5F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4">
    <w:name w:val="Hyperlink"/>
    <w:basedOn w:val="3"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5" Type="http://schemas.openxmlformats.org/officeDocument/2006/relationships/fontTable" Target="fontTable.xml"/><Relationship Id="rId34" Type="http://schemas.openxmlformats.org/officeDocument/2006/relationships/customXml" Target="../customXml/item1.xml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536</TotalTime>
  <ScaleCrop>false</ScaleCrop>
  <LinksUpToDate>false</LinksUpToDate>
  <CharactersWithSpaces>0</CharactersWithSpaces>
  <Application>WPS Office_11.1.0.9828_F1E327BC-269C-435d-A152-05C5408002CA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2020-05-26T16:06:00Z</dcterms:created>
  <dc:creator>yolo</dc:creator>
  <cp:lastModifiedBy>yolo</cp:lastModifiedBy>
  <dcterms:modified xsi:type="dcterms:W3CDTF">2020-07-13T20:51:08Z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2052-11.1.0.9828</vt:lpwstr>
  </property>
</Properties>
</file>